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BEAAC" w14:textId="185BBC0D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Immediate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Release: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April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3,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2024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</w:p>
    <w:p w14:paraId="6763C09B" w14:textId="35052CE5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Robert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Weiner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Cui</w:t>
      </w:r>
    </w:p>
    <w:p w14:paraId="78E0F916" w14:textId="2FDDD726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Weiner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Public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News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9C0A7B7" w14:textId="02F11699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301-283-0821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202-306-1200</w:t>
      </w:r>
    </w:p>
    <w:p w14:paraId="1EEF18E2" w14:textId="77777777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Arial" w:eastAsia="Times New Roman" w:hAnsi="Arial" w:cs="Arial"/>
          <w:color w:val="333333"/>
          <w:kern w:val="0"/>
          <w14:ligatures w14:val="none"/>
        </w:rPr>
      </w:pPr>
      <w:hyperlink r:id="rId5" w:tgtFrame="_blank" w:history="1">
        <w:r w:rsidRPr="006C50B5">
          <w:rPr>
            <w:rFonts w:ascii="Times New Roman" w:eastAsia="Times New Roman" w:hAnsi="Times New Roman" w:cs="Times New Roman"/>
            <w:color w:val="196AD4"/>
            <w:kern w:val="0"/>
            <w:u w:val="single"/>
            <w14:ligatures w14:val="none"/>
          </w:rPr>
          <w:t>weinerpublic@comcast.net</w:t>
        </w:r>
      </w:hyperlink>
    </w:p>
    <w:p w14:paraId="4E743177" w14:textId="77777777" w:rsid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F01F687" w14:textId="137684B0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Recent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Weiner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Op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Eds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Ranked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Oped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gramStart"/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News,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Missed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Democratic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Healthcare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Message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Wide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Law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Impact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Real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Dangers;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Radio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calling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Secret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Service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FBI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Trump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Interviews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Violence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Tweets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Biden</w:t>
      </w:r>
    </w:p>
    <w:p w14:paraId="2021371F" w14:textId="77777777" w:rsid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37B8379" w14:textId="23AD8E1B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Recent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op-eds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Weiner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March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2024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ranked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H1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Oped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News,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covering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topics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ranging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from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dangers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missed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messaging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opportunities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Democratic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healthcare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initiatives.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Several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articles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published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Palm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Beach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Post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LaborPress</w:t>
      </w:r>
      <w:proofErr w:type="spellEnd"/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Maui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News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Additionally,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Weiner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Radio-TV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interviews,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appearances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Britain's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GBN,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called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Secret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Service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FBI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interviews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regarding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Trump's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tweets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potentially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inciting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violence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against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Biden;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Street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Radio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Network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concerning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Weiner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pointing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privacy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dangers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TSA's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Real-ID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requirement.</w:t>
      </w:r>
    </w:p>
    <w:p w14:paraId="246F9485" w14:textId="6897EA74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63CD935" w14:textId="77777777" w:rsid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latest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op-ed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titled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"Democrats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Mismanaging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their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Obamacare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Message.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It's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Just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Poor,”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Robert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Weiner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Gene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Lambey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first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published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March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18,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2024,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Palm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Beach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Post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reprinted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Gannett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AOL.com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printed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again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OpEd</w:t>
      </w:r>
      <w:proofErr w:type="spellEnd"/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News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March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19th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given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H1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status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(#1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nationally).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piece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examines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Democrats'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other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advocates'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Affordable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Act's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messaging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strategy,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arguing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inclusive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message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acknowledges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law's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benefits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everyone,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just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uninsured.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7A18ACE" w14:textId="7782211A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Palm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Beach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Post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hyperlink r:id="rId6" w:tgtFrame="_blank" w:history="1">
        <w:r w:rsidRPr="006C50B5">
          <w:rPr>
            <w:rFonts w:ascii="Times New Roman" w:eastAsia="Times New Roman" w:hAnsi="Times New Roman" w:cs="Times New Roman"/>
            <w:color w:val="196AD4"/>
            <w:kern w:val="0"/>
            <w:u w:val="single"/>
            <w14:ligatures w14:val="none"/>
          </w:rPr>
          <w:t>https://www.palmbeachpost.com/story/opinion/columns/2024/03/18/affordable-care-act-needs-better-messaging-it-works-for-rich-and-poor/72969440007/</w:t>
        </w:r>
      </w:hyperlink>
    </w:p>
    <w:p w14:paraId="3B56EE88" w14:textId="7BEDB063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OpEd</w:t>
      </w:r>
      <w:proofErr w:type="spellEnd"/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News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1109AE40" w14:textId="77777777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</w:pPr>
      <w:hyperlink r:id="rId7" w:tgtFrame="_blank" w:history="1">
        <w:r w:rsidRPr="006C50B5">
          <w:rPr>
            <w:rFonts w:ascii="Times New Roman" w:eastAsia="Times New Roman" w:hAnsi="Times New Roman" w:cs="Times New Roman"/>
            <w:color w:val="196AD4"/>
            <w:kern w:val="0"/>
            <w:u w:val="single"/>
            <w14:ligatures w14:val="none"/>
          </w:rPr>
          <w:t>https://www.opednews.com/populum/page.php?f=Democrats-are-mismanaging-Americans_Democrats_Democrats-In-The-Us-Senate_Message-240319-232.html</w:t>
        </w:r>
      </w:hyperlink>
    </w:p>
    <w:p w14:paraId="102BD0DC" w14:textId="77777777" w:rsid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0C7753B" w14:textId="77777777" w:rsid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Another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piece,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published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March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15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Weiner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Kearney,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titled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"Update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IDs: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Costly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Effort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Still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Dangerous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Privacy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After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Delays,”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achieved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prestigious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H1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ranking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(#1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op-ed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nationwide)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OpEd</w:t>
      </w:r>
      <w:proofErr w:type="spellEnd"/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News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their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analysis,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authors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argue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proposed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updates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REAL-ID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significant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security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threat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entail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substantial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implementation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costs.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advocate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delay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complete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removal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REAL-ID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safeguard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privacy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security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residents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travel.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1C4CAEB7" w14:textId="239EDE6B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OpEd</w:t>
      </w:r>
      <w:proofErr w:type="spellEnd"/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News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hyperlink r:id="rId8" w:tgtFrame="_blank" w:history="1">
        <w:r w:rsidRPr="006C50B5">
          <w:rPr>
            <w:rFonts w:ascii="Times New Roman" w:eastAsia="Times New Roman" w:hAnsi="Times New Roman" w:cs="Times New Roman"/>
            <w:color w:val="196AD4"/>
            <w:kern w:val="0"/>
            <w:u w:val="single"/>
            <w14:ligatures w14:val="none"/>
          </w:rPr>
          <w:t>https://www.opednews.com/populum/page.php?f=Update-to-Real-IDs-A-Cost-Danger_Information_Information_Privacy-240315-769.html</w:t>
        </w:r>
      </w:hyperlink>
      <w:r w:rsidRPr="006C50B5">
        <w:rPr>
          <w:rFonts w:ascii="Times New Roman" w:eastAsia="Times New Roman" w:hAnsi="Times New Roman" w:cs="Times New Roman"/>
          <w:color w:val="1D2228"/>
          <w:kern w:val="0"/>
          <w14:ligatures w14:val="none"/>
        </w:rPr>
        <w:t>.</w:t>
      </w:r>
    </w:p>
    <w:p w14:paraId="44D761B8" w14:textId="02CBFBE1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</w:pPr>
      <w:r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  <w:t xml:space="preserve"> </w:t>
      </w:r>
    </w:p>
    <w:p w14:paraId="71A16958" w14:textId="77777777" w:rsid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third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op-ed,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"FTC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Should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Prevent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Foreign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Business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Takeovers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from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Conflicted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Countries,”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Weiner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Kearney,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published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March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LaborPress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reprinted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rank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OpEd</w:t>
      </w:r>
      <w:proofErr w:type="spellEnd"/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News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article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urges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Federal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Trade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Commission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take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stronger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stance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against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foreign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business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takeovers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steel,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golf,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properties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from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countries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like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China,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Japan,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Saudi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Arabia,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Russia.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15CCB560" w14:textId="3961A270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LaborPress</w:t>
      </w:r>
      <w:proofErr w:type="spellEnd"/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hyperlink r:id="rId9" w:tgtFrame="_blank" w:history="1">
        <w:r w:rsidRPr="006C50B5">
          <w:rPr>
            <w:rFonts w:ascii="Times New Roman" w:eastAsia="Times New Roman" w:hAnsi="Times New Roman" w:cs="Times New Roman"/>
            <w:color w:val="196AD4"/>
            <w:kern w:val="0"/>
            <w:u w:val="single"/>
            <w14:ligatures w14:val="none"/>
          </w:rPr>
          <w:t>https://www.laborpress.org/ftc-should-do-more-to-prevent-foreign-business-takeovers-from-conflicted-countries/</w:t>
        </w:r>
      </w:hyperlink>
    </w:p>
    <w:p w14:paraId="6956DC12" w14:textId="60B9263B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OpEd</w:t>
      </w:r>
      <w:proofErr w:type="spellEnd"/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News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hyperlink r:id="rId10" w:tgtFrame="_blank" w:history="1">
        <w:r w:rsidRPr="006C50B5">
          <w:rPr>
            <w:rFonts w:ascii="Times New Roman" w:eastAsia="Times New Roman" w:hAnsi="Times New Roman" w:cs="Times New Roman"/>
            <w:color w:val="196AD4"/>
            <w:kern w:val="0"/>
            <w:u w:val="single"/>
            <w14:ligatures w14:val="none"/>
          </w:rPr>
          <w:t>https://www.opednews.com/populum/page.php?f=FTC-Should-Do-More-to-Prev-Business_Business-Categories_Business-News_China-Politics-240311-525.html</w:t>
        </w:r>
      </w:hyperlink>
    </w:p>
    <w:p w14:paraId="0BDE1A03" w14:textId="77777777" w:rsid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2671A58" w14:textId="77777777" w:rsid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Highlighting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spirit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Maui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recovery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resilience,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op-ed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"Annual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Stomp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Out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Hunger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Race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Demonstrates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Resilience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Maui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Community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After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Fires"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Weiner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published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March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15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Maui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News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piece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delves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strength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exhibited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Lahaina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community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aftermath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fires,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showcasing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7th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Annual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Stomp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Out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Hunger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Race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impactful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efforts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Trotto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local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food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organization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Hale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Kau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Kau</w:t>
      </w:r>
      <w:proofErr w:type="spellEnd"/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97B23A7" w14:textId="165ABF3C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See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Maui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News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hyperlink r:id="rId11" w:tgtFrame="_blank" w:history="1">
        <w:r w:rsidRPr="006C50B5">
          <w:rPr>
            <w:rFonts w:ascii="Times New Roman" w:eastAsia="Times New Roman" w:hAnsi="Times New Roman" w:cs="Times New Roman"/>
            <w:color w:val="196AD4"/>
            <w:kern w:val="0"/>
            <w:u w:val="single"/>
            <w14:ligatures w14:val="none"/>
          </w:rPr>
          <w:t>https://www.mauinews.com/opinion/columns/2024/03/annual-stomp-out-hunger-race-demonstrates-resilience-of-maui-community-after-fires/</w:t>
        </w:r>
      </w:hyperlink>
    </w:p>
    <w:p w14:paraId="653CA6FA" w14:textId="77777777" w:rsid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AB4556C" w14:textId="386A68A0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Additionally,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radio-</w:t>
      </w:r>
      <w:proofErr w:type="spellStart"/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TVinterviews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week:</w:t>
      </w:r>
    </w:p>
    <w:p w14:paraId="14482ABD" w14:textId="77777777" w:rsid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82479C3" w14:textId="2F9C4D3B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March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31,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Weiner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Kearney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interviewed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live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about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their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recent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article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legacy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late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Lieberman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host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Joseph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Patterson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Main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Street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Radio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</w:p>
    <w:p w14:paraId="5A602BF1" w14:textId="0386B517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segment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hyperlink r:id="rId12" w:tgtFrame="_blank" w:history="1">
        <w:r w:rsidRPr="006C50B5">
          <w:rPr>
            <w:rFonts w:ascii="Times New Roman" w:eastAsia="Times New Roman" w:hAnsi="Times New Roman" w:cs="Times New Roman"/>
            <w:color w:val="196AD4"/>
            <w:kern w:val="0"/>
            <w:u w:val="single"/>
            <w14:ligatures w14:val="none"/>
          </w:rPr>
          <w:t>https://www.weinerpublic.com/20240331-1.mp3</w:t>
        </w:r>
      </w:hyperlink>
    </w:p>
    <w:p w14:paraId="3682B14A" w14:textId="0748156B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segment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hyperlink r:id="rId13" w:tgtFrame="_blank" w:history="1">
        <w:r w:rsidRPr="006C50B5">
          <w:rPr>
            <w:rFonts w:ascii="Times New Roman" w:eastAsia="Times New Roman" w:hAnsi="Times New Roman" w:cs="Times New Roman"/>
            <w:color w:val="196AD4"/>
            <w:kern w:val="0"/>
            <w:u w:val="single"/>
            <w14:ligatures w14:val="none"/>
          </w:rPr>
          <w:t>https://www.weinerpublic.com/20240331-2.mp3</w:t>
        </w:r>
      </w:hyperlink>
    </w:p>
    <w:p w14:paraId="649C27EB" w14:textId="77777777" w:rsid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8BEF423" w14:textId="5C648E2B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April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Weiner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spoke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Mark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Dolan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Britain’s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GBN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Live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advocating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Secret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Service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FBI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interview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Donald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Trump,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would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other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American,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regarding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tweets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statements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potential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incitement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violence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against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incumbent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President.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Weiner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emphasized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Trump's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responsibility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rhetoric,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citing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video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featuring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Biden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hog-tied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back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truck,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Trump's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ominous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reference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"bloodbath"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Biden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2024.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Weiner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during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segment,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"He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knows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he's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doing.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He's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guy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brought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bashing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Capitol.”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0A8C459" w14:textId="5330D95B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GBN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Live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hyperlink r:id="rId14" w:tgtFrame="_blank" w:history="1">
        <w:r w:rsidRPr="006C50B5">
          <w:rPr>
            <w:rFonts w:ascii="Times New Roman" w:eastAsia="Times New Roman" w:hAnsi="Times New Roman" w:cs="Times New Roman"/>
            <w:color w:val="196AD4"/>
            <w:kern w:val="0"/>
            <w:u w:val="single"/>
            <w14:ligatures w14:val="none"/>
          </w:rPr>
          <w:t>https://www.youtube.com/watch?v=6O6D2WGR0sc</w:t>
        </w:r>
      </w:hyperlink>
    </w:p>
    <w:p w14:paraId="07C180E8" w14:textId="77777777" w:rsid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1272FE" w14:textId="18AEDF84" w:rsidR="006C50B5" w:rsidRPr="006C50B5" w:rsidRDefault="006C50B5" w:rsidP="006C50B5">
      <w:pPr>
        <w:pBdr>
          <w:bottom w:val="single" w:sz="6" w:space="0" w:color="F1F1F5"/>
        </w:pBdr>
        <w:shd w:val="clear" w:color="auto" w:fill="FFFFFF"/>
        <w:spacing w:after="0"/>
        <w:rPr>
          <w:rFonts w:ascii="Helvetica" w:eastAsia="Times New Roman" w:hAnsi="Helvetica" w:cs="Segoe UI"/>
          <w:color w:val="1D2228"/>
          <w:kern w:val="0"/>
          <w:sz w:val="20"/>
          <w:szCs w:val="20"/>
          <w14:ligatures w14:val="none"/>
        </w:rPr>
      </w:pP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writing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Robert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Weiner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team,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links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recently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published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op-eds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from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2024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C50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here: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hyperlink r:id="rId15" w:anchor="2024" w:tgtFrame="_blank" w:history="1">
        <w:r w:rsidRPr="006C50B5">
          <w:rPr>
            <w:rFonts w:ascii="Times New Roman" w:eastAsia="Times New Roman" w:hAnsi="Times New Roman" w:cs="Times New Roman"/>
            <w:color w:val="196AD4"/>
            <w:kern w:val="0"/>
            <w:u w:val="single"/>
            <w14:ligatures w14:val="none"/>
          </w:rPr>
          <w:t>https://www.weinerpublic.com/opeds.php#2024</w:t>
        </w:r>
      </w:hyperlink>
    </w:p>
    <w:sectPr w:rsidR="006C50B5" w:rsidRPr="006C50B5" w:rsidSect="00A977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525BB"/>
    <w:multiLevelType w:val="multilevel"/>
    <w:tmpl w:val="4AEE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49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B5"/>
    <w:rsid w:val="006C50B5"/>
    <w:rsid w:val="0077312B"/>
    <w:rsid w:val="0089062A"/>
    <w:rsid w:val="008F5633"/>
    <w:rsid w:val="00A9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BE82"/>
  <w15:chartTrackingRefBased/>
  <w15:docId w15:val="{A0F38760-9D98-440E-AFCF-D2A4B81D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0B5"/>
    <w:rPr>
      <w:b/>
      <w:bCs/>
      <w:smallCaps/>
      <w:color w:val="0F4761" w:themeColor="accent1" w:themeShade="BF"/>
      <w:spacing w:val="5"/>
    </w:rPr>
  </w:style>
  <w:style w:type="paragraph" w:customStyle="1" w:styleId="mz12ndqf">
    <w:name w:val="m_z12ndqf"/>
    <w:basedOn w:val="Normal"/>
    <w:rsid w:val="006C50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C50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C50B5"/>
    <w:rPr>
      <w:color w:val="0000FF"/>
      <w:u w:val="single"/>
    </w:rPr>
  </w:style>
  <w:style w:type="paragraph" w:customStyle="1" w:styleId="ge">
    <w:name w:val="g_e"/>
    <w:basedOn w:val="Normal"/>
    <w:rsid w:val="006C50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73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4822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79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21762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0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32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243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082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21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875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818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271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1881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150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6036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223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864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447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229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295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9588025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18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548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44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9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7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30026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28975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33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dnews.com/populum/page.php?f=Update-to-Real-IDs-A-Cost-Danger_Information_Information_Privacy-240315-769.html" TargetMode="External"/><Relationship Id="rId13" Type="http://schemas.openxmlformats.org/officeDocument/2006/relationships/hyperlink" Target="https://www.weinerpublic.com/20240331-2.mp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ednews.com/populum/page.php?f=Democrats-are-mismanaging-Americans_Democrats_Democrats-In-The-Us-Senate_Message-240319-232.html" TargetMode="External"/><Relationship Id="rId12" Type="http://schemas.openxmlformats.org/officeDocument/2006/relationships/hyperlink" Target="https://www.weinerpublic.com/20240331-1.mp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almbeachpost.com/story/opinion/columns/2024/03/18/affordable-care-act-needs-better-messaging-it-works-for-rich-and-poor/72969440007/" TargetMode="External"/><Relationship Id="rId11" Type="http://schemas.openxmlformats.org/officeDocument/2006/relationships/hyperlink" Target="https://www.mauinews.com/opinion/columns/2024/03/annual-stomp-out-hunger-race-demonstrates-resilience-of-maui-community-after-fires/" TargetMode="External"/><Relationship Id="rId5" Type="http://schemas.openxmlformats.org/officeDocument/2006/relationships/hyperlink" Target="mailto:weinerpublic@comcast.net" TargetMode="External"/><Relationship Id="rId15" Type="http://schemas.openxmlformats.org/officeDocument/2006/relationships/hyperlink" Target="https://www.weinerpublic.com/opeds.php" TargetMode="External"/><Relationship Id="rId10" Type="http://schemas.openxmlformats.org/officeDocument/2006/relationships/hyperlink" Target="https://www.opednews.com/populum/page.php?f=FTC-Should-Do-More-to-Prev-Business_Business-Categories_Business-News_China-Politics-240311-5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borpress.org/ftc-should-do-more-to-prevent-foreign-business-takeovers-from-conflicted-countries/" TargetMode="External"/><Relationship Id="rId14" Type="http://schemas.openxmlformats.org/officeDocument/2006/relationships/hyperlink" Target="https://www.youtube.com/watch?v=6O6D2WGR0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Jacob Wind</dc:creator>
  <cp:keywords/>
  <dc:description/>
  <cp:lastModifiedBy>Jay Jacob Wind</cp:lastModifiedBy>
  <cp:revision>2</cp:revision>
  <dcterms:created xsi:type="dcterms:W3CDTF">2024-04-02T19:29:00Z</dcterms:created>
  <dcterms:modified xsi:type="dcterms:W3CDTF">2024-04-02T23:11:00Z</dcterms:modified>
</cp:coreProperties>
</file>